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D65B69" w14:textId="6B0D7522" w:rsidR="00D76A7C" w:rsidRPr="008014A0" w:rsidRDefault="005865F2" w:rsidP="00D76A7C">
      <w:pPr>
        <w:pBdr>
          <w:bottom w:val="single" w:sz="6" w:space="1" w:color="auto"/>
        </w:pBdr>
        <w:rPr>
          <w:b/>
          <w:bCs/>
          <w:sz w:val="22"/>
          <w:szCs w:val="22"/>
        </w:rPr>
      </w:pPr>
      <w:r w:rsidRPr="008014A0">
        <w:rPr>
          <w:b/>
          <w:bCs/>
          <w:sz w:val="22"/>
          <w:szCs w:val="22"/>
        </w:rPr>
        <w:t xml:space="preserve">26-06 MP Letter - </w:t>
      </w:r>
      <w:r w:rsidR="00D76A7C" w:rsidRPr="008014A0">
        <w:rPr>
          <w:b/>
          <w:bCs/>
          <w:sz w:val="22"/>
          <w:szCs w:val="22"/>
        </w:rPr>
        <w:t xml:space="preserve">Opposed VAT </w:t>
      </w:r>
    </w:p>
    <w:p w14:paraId="69E3913F" w14:textId="77777777" w:rsidR="00D76A7C" w:rsidRPr="008014A0" w:rsidRDefault="00D76A7C" w:rsidP="00D76A7C">
      <w:pPr>
        <w:rPr>
          <w:b/>
          <w:bCs/>
          <w:sz w:val="22"/>
          <w:szCs w:val="22"/>
        </w:rPr>
      </w:pPr>
    </w:p>
    <w:p w14:paraId="217D8448" w14:textId="13B4FCEB" w:rsidR="00D76A7C" w:rsidRPr="008014A0" w:rsidRDefault="00D76A7C" w:rsidP="00842194">
      <w:pPr>
        <w:spacing w:after="0" w:line="240" w:lineRule="auto"/>
        <w:rPr>
          <w:sz w:val="22"/>
          <w:szCs w:val="22"/>
        </w:rPr>
      </w:pPr>
      <w:r w:rsidRPr="008014A0">
        <w:rPr>
          <w:b/>
          <w:bCs/>
          <w:sz w:val="22"/>
          <w:szCs w:val="22"/>
        </w:rPr>
        <w:t>Subject: New Evidence Strengthens the Case for Reviewing VAT on School Fees</w:t>
      </w:r>
    </w:p>
    <w:p w14:paraId="07C64CAE" w14:textId="77777777" w:rsidR="005865F2" w:rsidRPr="008014A0" w:rsidRDefault="005865F2" w:rsidP="00842194">
      <w:pPr>
        <w:spacing w:after="0" w:line="240" w:lineRule="auto"/>
        <w:rPr>
          <w:sz w:val="22"/>
          <w:szCs w:val="22"/>
        </w:rPr>
      </w:pPr>
    </w:p>
    <w:p w14:paraId="674871AB" w14:textId="68AE74DE" w:rsidR="00D76A7C" w:rsidRPr="008014A0" w:rsidRDefault="00D76A7C" w:rsidP="00842194">
      <w:pPr>
        <w:spacing w:after="0" w:line="240" w:lineRule="auto"/>
        <w:rPr>
          <w:sz w:val="22"/>
          <w:szCs w:val="22"/>
        </w:rPr>
      </w:pPr>
      <w:r w:rsidRPr="008014A0">
        <w:rPr>
          <w:sz w:val="22"/>
          <w:szCs w:val="22"/>
        </w:rPr>
        <w:t>Dear [MP Name],</w:t>
      </w:r>
    </w:p>
    <w:p w14:paraId="71404B25" w14:textId="77777777" w:rsidR="005865F2" w:rsidRPr="008014A0" w:rsidRDefault="005865F2" w:rsidP="00842194">
      <w:pPr>
        <w:spacing w:after="0" w:line="240" w:lineRule="auto"/>
        <w:rPr>
          <w:sz w:val="22"/>
          <w:szCs w:val="22"/>
        </w:rPr>
      </w:pPr>
    </w:p>
    <w:p w14:paraId="613D9575" w14:textId="5D78757E" w:rsidR="00D76A7C" w:rsidRPr="008014A0" w:rsidRDefault="00D76A7C" w:rsidP="00842194">
      <w:pPr>
        <w:spacing w:after="0" w:line="240" w:lineRule="auto"/>
        <w:rPr>
          <w:sz w:val="22"/>
          <w:szCs w:val="22"/>
        </w:rPr>
      </w:pPr>
      <w:r w:rsidRPr="008014A0">
        <w:rPr>
          <w:sz w:val="22"/>
          <w:szCs w:val="22"/>
        </w:rPr>
        <w:t>I am writing to thank you for your opposition to VAT on independent school fees and to ask that you continue pressing the Government to review the policy.</w:t>
      </w:r>
    </w:p>
    <w:p w14:paraId="26B91AF6" w14:textId="77777777" w:rsidR="00222905" w:rsidRPr="008014A0" w:rsidRDefault="00222905" w:rsidP="00842194">
      <w:pPr>
        <w:spacing w:after="0" w:line="240" w:lineRule="auto"/>
        <w:rPr>
          <w:sz w:val="22"/>
          <w:szCs w:val="22"/>
        </w:rPr>
      </w:pPr>
    </w:p>
    <w:p w14:paraId="129B940E" w14:textId="47C56F6C" w:rsidR="00D76A7C" w:rsidRDefault="00D76A7C" w:rsidP="00842194">
      <w:pPr>
        <w:spacing w:after="0" w:line="240" w:lineRule="auto"/>
        <w:rPr>
          <w:sz w:val="22"/>
          <w:szCs w:val="22"/>
        </w:rPr>
      </w:pPr>
      <w:r w:rsidRPr="008014A0">
        <w:rPr>
          <w:sz w:val="22"/>
          <w:szCs w:val="22"/>
        </w:rPr>
        <w:t xml:space="preserve">Recent pupil data </w:t>
      </w:r>
      <w:r w:rsidR="00222905" w:rsidRPr="008014A0">
        <w:rPr>
          <w:sz w:val="22"/>
          <w:szCs w:val="22"/>
        </w:rPr>
        <w:t xml:space="preserve">issued this week by the Department for Education shows that </w:t>
      </w:r>
      <w:r w:rsidRPr="008014A0">
        <w:rPr>
          <w:sz w:val="22"/>
          <w:szCs w:val="22"/>
        </w:rPr>
        <w:t xml:space="preserve">the impact has already exceeded the Government's own </w:t>
      </w:r>
      <w:r w:rsidR="008014A0">
        <w:rPr>
          <w:sz w:val="22"/>
          <w:szCs w:val="22"/>
        </w:rPr>
        <w:t>projections</w:t>
      </w:r>
      <w:r w:rsidR="003B1726">
        <w:rPr>
          <w:sz w:val="22"/>
          <w:szCs w:val="22"/>
        </w:rPr>
        <w:t>;</w:t>
      </w:r>
      <w:r w:rsidR="00EC23E0">
        <w:rPr>
          <w:sz w:val="22"/>
          <w:szCs w:val="22"/>
        </w:rPr>
        <w:t xml:space="preserve"> with m</w:t>
      </w:r>
      <w:r w:rsidRPr="008014A0">
        <w:rPr>
          <w:sz w:val="22"/>
          <w:szCs w:val="22"/>
        </w:rPr>
        <w:t>ainstream independent schools</w:t>
      </w:r>
      <w:r w:rsidR="00EC23E0">
        <w:rPr>
          <w:sz w:val="22"/>
          <w:szCs w:val="22"/>
        </w:rPr>
        <w:t xml:space="preserve"> </w:t>
      </w:r>
      <w:r w:rsidRPr="008014A0">
        <w:rPr>
          <w:sz w:val="22"/>
          <w:szCs w:val="22"/>
        </w:rPr>
        <w:t>experienc</w:t>
      </w:r>
      <w:r w:rsidR="00EC23E0">
        <w:rPr>
          <w:sz w:val="22"/>
          <w:szCs w:val="22"/>
        </w:rPr>
        <w:t>ing</w:t>
      </w:r>
      <w:r w:rsidRPr="008014A0">
        <w:rPr>
          <w:sz w:val="22"/>
          <w:szCs w:val="22"/>
        </w:rPr>
        <w:t xml:space="preserve"> a decline of</w:t>
      </w:r>
      <w:r w:rsidRPr="00494C56">
        <w:rPr>
          <w:sz w:val="22"/>
          <w:szCs w:val="22"/>
        </w:rPr>
        <w:t xml:space="preserve"> 43,126 pupils</w:t>
      </w:r>
      <w:r w:rsidR="003B1726">
        <w:rPr>
          <w:sz w:val="22"/>
          <w:szCs w:val="22"/>
        </w:rPr>
        <w:t xml:space="preserve"> in England alone </w:t>
      </w:r>
      <w:r w:rsidRPr="00494C56">
        <w:rPr>
          <w:sz w:val="22"/>
          <w:szCs w:val="22"/>
        </w:rPr>
        <w:t>since VAT was introduced</w:t>
      </w:r>
      <w:r w:rsidR="00494C56">
        <w:rPr>
          <w:sz w:val="22"/>
          <w:szCs w:val="22"/>
        </w:rPr>
        <w:t xml:space="preserve">. </w:t>
      </w:r>
      <w:r w:rsidR="00494C56" w:rsidRPr="003B1726">
        <w:rPr>
          <w:sz w:val="22"/>
          <w:szCs w:val="22"/>
        </w:rPr>
        <w:t xml:space="preserve">This compares to the </w:t>
      </w:r>
      <w:r w:rsidRPr="003B1726">
        <w:rPr>
          <w:sz w:val="22"/>
          <w:szCs w:val="22"/>
        </w:rPr>
        <w:t>Government's projection of 37,000 pupil</w:t>
      </w:r>
      <w:r w:rsidR="0005253B">
        <w:rPr>
          <w:sz w:val="22"/>
          <w:szCs w:val="22"/>
        </w:rPr>
        <w:t>s leaving</w:t>
      </w:r>
      <w:r w:rsidR="003B1726" w:rsidRPr="003B1726">
        <w:rPr>
          <w:sz w:val="22"/>
          <w:szCs w:val="22"/>
        </w:rPr>
        <w:t xml:space="preserve"> across the UK</w:t>
      </w:r>
      <w:r w:rsidRPr="003B1726">
        <w:rPr>
          <w:sz w:val="22"/>
          <w:szCs w:val="22"/>
        </w:rPr>
        <w:t xml:space="preserve"> over the entire period to 2031.</w:t>
      </w:r>
    </w:p>
    <w:p w14:paraId="45306562" w14:textId="77777777" w:rsidR="00447088" w:rsidRDefault="00447088" w:rsidP="00842194">
      <w:pPr>
        <w:spacing w:after="0" w:line="240" w:lineRule="auto"/>
        <w:rPr>
          <w:sz w:val="22"/>
          <w:szCs w:val="22"/>
        </w:rPr>
      </w:pPr>
    </w:p>
    <w:p w14:paraId="758B9BCC" w14:textId="34BAC975" w:rsidR="00D76A7C" w:rsidRDefault="00D76A7C" w:rsidP="00842194">
      <w:pPr>
        <w:spacing w:after="0" w:line="240" w:lineRule="auto"/>
        <w:rPr>
          <w:sz w:val="22"/>
          <w:szCs w:val="22"/>
        </w:rPr>
      </w:pPr>
      <w:r w:rsidRPr="008014A0">
        <w:rPr>
          <w:sz w:val="22"/>
          <w:szCs w:val="22"/>
        </w:rPr>
        <w:t>This suggests that:</w:t>
      </w:r>
    </w:p>
    <w:p w14:paraId="466BAAB8" w14:textId="77777777" w:rsidR="007128A6" w:rsidRPr="008014A0" w:rsidRDefault="007128A6" w:rsidP="00842194">
      <w:pPr>
        <w:spacing w:after="0" w:line="240" w:lineRule="auto"/>
        <w:rPr>
          <w:sz w:val="22"/>
          <w:szCs w:val="22"/>
        </w:rPr>
      </w:pPr>
    </w:p>
    <w:p w14:paraId="07E4E297" w14:textId="77777777" w:rsidR="00D76A7C" w:rsidRPr="008014A0" w:rsidRDefault="00D76A7C" w:rsidP="00842194">
      <w:pPr>
        <w:numPr>
          <w:ilvl w:val="0"/>
          <w:numId w:val="3"/>
        </w:numPr>
        <w:spacing w:after="0" w:line="240" w:lineRule="auto"/>
        <w:rPr>
          <w:sz w:val="22"/>
          <w:szCs w:val="22"/>
        </w:rPr>
      </w:pPr>
      <w:r w:rsidRPr="008014A0">
        <w:rPr>
          <w:sz w:val="22"/>
          <w:szCs w:val="22"/>
        </w:rPr>
        <w:t>The policy's impact has been faster and larger than forecast.</w:t>
      </w:r>
    </w:p>
    <w:p w14:paraId="72D56988" w14:textId="77777777" w:rsidR="00D76A7C" w:rsidRPr="008014A0" w:rsidRDefault="00D76A7C" w:rsidP="00842194">
      <w:pPr>
        <w:numPr>
          <w:ilvl w:val="0"/>
          <w:numId w:val="3"/>
        </w:numPr>
        <w:spacing w:after="0" w:line="240" w:lineRule="auto"/>
        <w:rPr>
          <w:sz w:val="22"/>
          <w:szCs w:val="22"/>
        </w:rPr>
      </w:pPr>
      <w:r w:rsidRPr="008014A0">
        <w:rPr>
          <w:sz w:val="22"/>
          <w:szCs w:val="22"/>
        </w:rPr>
        <w:t>The original modelling may have underestimated families' sensitivity to fee increases.</w:t>
      </w:r>
    </w:p>
    <w:p w14:paraId="003E8CD5" w14:textId="32979FA7" w:rsidR="00D76A7C" w:rsidRPr="008014A0" w:rsidRDefault="00D76A7C" w:rsidP="00842194">
      <w:pPr>
        <w:numPr>
          <w:ilvl w:val="0"/>
          <w:numId w:val="3"/>
        </w:numPr>
        <w:spacing w:after="0" w:line="240" w:lineRule="auto"/>
        <w:rPr>
          <w:sz w:val="22"/>
          <w:szCs w:val="22"/>
        </w:rPr>
      </w:pPr>
      <w:r w:rsidRPr="008014A0">
        <w:rPr>
          <w:sz w:val="22"/>
          <w:szCs w:val="22"/>
        </w:rPr>
        <w:t xml:space="preserve">VAT revenues </w:t>
      </w:r>
      <w:r w:rsidR="006D7B75">
        <w:rPr>
          <w:sz w:val="22"/>
          <w:szCs w:val="22"/>
        </w:rPr>
        <w:t xml:space="preserve">likely to </w:t>
      </w:r>
      <w:r w:rsidRPr="008014A0">
        <w:rPr>
          <w:sz w:val="22"/>
          <w:szCs w:val="22"/>
        </w:rPr>
        <w:t>fall short of expectations if more pupils leave the sector than anticipated.</w:t>
      </w:r>
    </w:p>
    <w:p w14:paraId="7AAD75C2" w14:textId="77777777" w:rsidR="00D76A7C" w:rsidRPr="008014A0" w:rsidRDefault="00D76A7C" w:rsidP="00842194">
      <w:pPr>
        <w:numPr>
          <w:ilvl w:val="0"/>
          <w:numId w:val="3"/>
        </w:numPr>
        <w:spacing w:after="0" w:line="240" w:lineRule="auto"/>
        <w:rPr>
          <w:sz w:val="22"/>
          <w:szCs w:val="22"/>
        </w:rPr>
      </w:pPr>
      <w:r w:rsidRPr="008014A0">
        <w:rPr>
          <w:sz w:val="22"/>
          <w:szCs w:val="22"/>
        </w:rPr>
        <w:t>Additional pressure could be placed on state school places and public finances.</w:t>
      </w:r>
    </w:p>
    <w:p w14:paraId="5CDA50E9" w14:textId="77777777" w:rsidR="003A4559" w:rsidRDefault="003A4559" w:rsidP="00842194">
      <w:pPr>
        <w:spacing w:after="0" w:line="240" w:lineRule="auto"/>
        <w:rPr>
          <w:sz w:val="22"/>
          <w:szCs w:val="22"/>
        </w:rPr>
      </w:pPr>
    </w:p>
    <w:p w14:paraId="0EAB1D49" w14:textId="77777777" w:rsidR="00954169" w:rsidRDefault="00954169" w:rsidP="00842194">
      <w:pPr>
        <w:spacing w:after="0" w:line="240" w:lineRule="auto"/>
        <w:rPr>
          <w:sz w:val="22"/>
          <w:szCs w:val="22"/>
        </w:rPr>
      </w:pPr>
      <w:r w:rsidRPr="00764ABE">
        <w:rPr>
          <w:sz w:val="22"/>
          <w:szCs w:val="22"/>
        </w:rPr>
        <w:t xml:space="preserve">Alongside this </w:t>
      </w:r>
      <w:r>
        <w:rPr>
          <w:sz w:val="22"/>
          <w:szCs w:val="22"/>
        </w:rPr>
        <w:t>fall</w:t>
      </w:r>
      <w:r w:rsidRPr="00764ABE">
        <w:rPr>
          <w:sz w:val="22"/>
          <w:szCs w:val="22"/>
        </w:rPr>
        <w:t xml:space="preserve"> in pupil numbers, there is growing concern about the increasing number of closures among larger, long-established mainstream independent schools. Many of these institutions have served their communities for generations, and in some cases centuries, demonstrating the resilience to survive numerous economic cycles. Their closure is not simply the loss of a school. It disrupts the education of </w:t>
      </w:r>
      <w:r>
        <w:rPr>
          <w:sz w:val="22"/>
          <w:szCs w:val="22"/>
        </w:rPr>
        <w:t xml:space="preserve">all </w:t>
      </w:r>
      <w:r w:rsidRPr="00764ABE">
        <w:rPr>
          <w:sz w:val="22"/>
          <w:szCs w:val="22"/>
        </w:rPr>
        <w:t xml:space="preserve">current pupils, results in </w:t>
      </w:r>
      <w:r>
        <w:rPr>
          <w:sz w:val="22"/>
          <w:szCs w:val="22"/>
        </w:rPr>
        <w:t xml:space="preserve">job </w:t>
      </w:r>
      <w:r w:rsidRPr="00764ABE">
        <w:rPr>
          <w:sz w:val="22"/>
          <w:szCs w:val="22"/>
        </w:rPr>
        <w:t>loss</w:t>
      </w:r>
      <w:r>
        <w:rPr>
          <w:sz w:val="22"/>
          <w:szCs w:val="22"/>
        </w:rPr>
        <w:t xml:space="preserve">es, </w:t>
      </w:r>
      <w:r w:rsidRPr="00764ABE">
        <w:rPr>
          <w:sz w:val="22"/>
          <w:szCs w:val="22"/>
        </w:rPr>
        <w:t>impacts local suppliers</w:t>
      </w:r>
      <w:r>
        <w:rPr>
          <w:sz w:val="22"/>
          <w:szCs w:val="22"/>
        </w:rPr>
        <w:t xml:space="preserve">, </w:t>
      </w:r>
      <w:r w:rsidRPr="00764ABE">
        <w:rPr>
          <w:sz w:val="22"/>
          <w:szCs w:val="22"/>
        </w:rPr>
        <w:t xml:space="preserve">businesses, and </w:t>
      </w:r>
      <w:r>
        <w:rPr>
          <w:sz w:val="22"/>
          <w:szCs w:val="22"/>
        </w:rPr>
        <w:t xml:space="preserve">the wider community. </w:t>
      </w:r>
      <w:r w:rsidRPr="00764ABE">
        <w:rPr>
          <w:sz w:val="22"/>
          <w:szCs w:val="22"/>
        </w:rPr>
        <w:t xml:space="preserve">In many cases, it also creates additional pressure on </w:t>
      </w:r>
      <w:r>
        <w:rPr>
          <w:sz w:val="22"/>
          <w:szCs w:val="22"/>
        </w:rPr>
        <w:t>local</w:t>
      </w:r>
      <w:r w:rsidRPr="00764ABE">
        <w:rPr>
          <w:sz w:val="22"/>
          <w:szCs w:val="22"/>
        </w:rPr>
        <w:t xml:space="preserve"> state schools t</w:t>
      </w:r>
      <w:r>
        <w:rPr>
          <w:sz w:val="22"/>
          <w:szCs w:val="22"/>
        </w:rPr>
        <w:t xml:space="preserve">o </w:t>
      </w:r>
      <w:r w:rsidRPr="00764ABE">
        <w:rPr>
          <w:sz w:val="22"/>
          <w:szCs w:val="22"/>
        </w:rPr>
        <w:t>absorb displaced pupils.</w:t>
      </w:r>
    </w:p>
    <w:p w14:paraId="558F2F78" w14:textId="77777777" w:rsidR="00954169" w:rsidRPr="006915D9" w:rsidRDefault="00954169" w:rsidP="00842194">
      <w:pPr>
        <w:spacing w:after="0" w:line="240" w:lineRule="auto"/>
        <w:rPr>
          <w:sz w:val="22"/>
          <w:szCs w:val="22"/>
        </w:rPr>
      </w:pPr>
    </w:p>
    <w:p w14:paraId="711CE00A" w14:textId="77777777" w:rsidR="00954169" w:rsidRDefault="00954169" w:rsidP="00842194">
      <w:pPr>
        <w:spacing w:after="0" w:line="240" w:lineRule="auto"/>
        <w:rPr>
          <w:sz w:val="22"/>
          <w:szCs w:val="22"/>
        </w:rPr>
      </w:pPr>
      <w:r w:rsidRPr="006915D9">
        <w:rPr>
          <w:sz w:val="22"/>
          <w:szCs w:val="22"/>
        </w:rPr>
        <w:t xml:space="preserve">Some commentators have suggested that reductions </w:t>
      </w:r>
      <w:r>
        <w:rPr>
          <w:sz w:val="22"/>
          <w:szCs w:val="22"/>
        </w:rPr>
        <w:t xml:space="preserve">and closures </w:t>
      </w:r>
      <w:r w:rsidRPr="006915D9">
        <w:rPr>
          <w:sz w:val="22"/>
          <w:szCs w:val="22"/>
        </w:rPr>
        <w:t xml:space="preserve">simply reflect wider demographic trends and a declining school-age population. However, the scale of the decline reported since the introduction of VAT </w:t>
      </w:r>
      <w:r>
        <w:rPr>
          <w:sz w:val="22"/>
          <w:szCs w:val="22"/>
        </w:rPr>
        <w:t>i</w:t>
      </w:r>
      <w:r w:rsidRPr="006915D9">
        <w:rPr>
          <w:sz w:val="22"/>
          <w:szCs w:val="22"/>
        </w:rPr>
        <w:t xml:space="preserve">s significantly greater than broader changes in the pupil population alone would suggest. </w:t>
      </w:r>
      <w:r>
        <w:rPr>
          <w:sz w:val="22"/>
          <w:szCs w:val="22"/>
        </w:rPr>
        <w:t>F</w:t>
      </w:r>
      <w:r w:rsidRPr="006915D9">
        <w:rPr>
          <w:sz w:val="22"/>
          <w:szCs w:val="22"/>
        </w:rPr>
        <w:t>actors beyond demographics are contributing to the reduction and reinforces the need for the Government to reassess the assumptions underpinning its original forecasts.</w:t>
      </w:r>
    </w:p>
    <w:p w14:paraId="6DC9D562" w14:textId="77777777" w:rsidR="00954169" w:rsidRPr="008014A0" w:rsidRDefault="00954169" w:rsidP="00842194">
      <w:pPr>
        <w:spacing w:after="0" w:line="240" w:lineRule="auto"/>
        <w:rPr>
          <w:sz w:val="22"/>
          <w:szCs w:val="22"/>
        </w:rPr>
      </w:pPr>
    </w:p>
    <w:p w14:paraId="79955A7D" w14:textId="77777777" w:rsidR="006023E9" w:rsidRDefault="006023E9" w:rsidP="006023E9">
      <w:pPr>
        <w:spacing w:after="0" w:line="240" w:lineRule="auto"/>
        <w:rPr>
          <w:sz w:val="22"/>
          <w:szCs w:val="22"/>
        </w:rPr>
      </w:pPr>
      <w:r w:rsidRPr="008014A0">
        <w:rPr>
          <w:sz w:val="22"/>
          <w:szCs w:val="22"/>
        </w:rPr>
        <w:t xml:space="preserve">The Government justified the policy using projections that now appear increasingly inconsistent with the available evidence. </w:t>
      </w:r>
      <w:r>
        <w:rPr>
          <w:sz w:val="22"/>
          <w:szCs w:val="22"/>
        </w:rPr>
        <w:t>The</w:t>
      </w:r>
      <w:r w:rsidRPr="00764ABE">
        <w:rPr>
          <w:sz w:val="22"/>
          <w:szCs w:val="22"/>
        </w:rPr>
        <w:t xml:space="preserve"> scale and speed of the decline raise serious questions about whether the assumptions underpinning the policy remain valid</w:t>
      </w:r>
      <w:r>
        <w:rPr>
          <w:sz w:val="22"/>
          <w:szCs w:val="22"/>
        </w:rPr>
        <w:t xml:space="preserve"> and at </w:t>
      </w:r>
      <w:r w:rsidRPr="008014A0">
        <w:rPr>
          <w:sz w:val="22"/>
          <w:szCs w:val="22"/>
        </w:rPr>
        <w:t>a minimum, there should be a transparent review of th</w:t>
      </w:r>
      <w:r>
        <w:rPr>
          <w:sz w:val="22"/>
          <w:szCs w:val="22"/>
        </w:rPr>
        <w:t>ose</w:t>
      </w:r>
      <w:r w:rsidRPr="008014A0">
        <w:rPr>
          <w:sz w:val="22"/>
          <w:szCs w:val="22"/>
        </w:rPr>
        <w:t xml:space="preserve"> assumptions</w:t>
      </w:r>
      <w:r>
        <w:rPr>
          <w:sz w:val="22"/>
          <w:szCs w:val="22"/>
        </w:rPr>
        <w:t>.</w:t>
      </w:r>
    </w:p>
    <w:p w14:paraId="5B295B41" w14:textId="77777777" w:rsidR="003A4559" w:rsidRDefault="003A4559" w:rsidP="00842194">
      <w:pPr>
        <w:spacing w:after="0" w:line="240" w:lineRule="auto"/>
        <w:rPr>
          <w:sz w:val="22"/>
          <w:szCs w:val="22"/>
        </w:rPr>
      </w:pPr>
    </w:p>
    <w:p w14:paraId="616E9FA4" w14:textId="3E5EEFFC" w:rsidR="00D76A7C" w:rsidRDefault="00D76A7C" w:rsidP="00842194">
      <w:pPr>
        <w:spacing w:after="0" w:line="240" w:lineRule="auto"/>
        <w:rPr>
          <w:sz w:val="22"/>
          <w:szCs w:val="22"/>
        </w:rPr>
      </w:pPr>
      <w:r w:rsidRPr="008014A0">
        <w:rPr>
          <w:sz w:val="22"/>
          <w:szCs w:val="22"/>
        </w:rPr>
        <w:t>I would therefore be grateful if you could continue raising this issue in Parliament and call on Ministers to:</w:t>
      </w:r>
    </w:p>
    <w:p w14:paraId="42738A4A" w14:textId="77777777" w:rsidR="009E7A86" w:rsidRPr="008014A0" w:rsidRDefault="009E7A86" w:rsidP="00842194">
      <w:pPr>
        <w:spacing w:after="0" w:line="240" w:lineRule="auto"/>
        <w:rPr>
          <w:sz w:val="22"/>
          <w:szCs w:val="22"/>
        </w:rPr>
      </w:pPr>
    </w:p>
    <w:p w14:paraId="6BEF5355" w14:textId="77777777" w:rsidR="00D76A7C" w:rsidRPr="008014A0" w:rsidRDefault="00D76A7C" w:rsidP="00842194">
      <w:pPr>
        <w:numPr>
          <w:ilvl w:val="0"/>
          <w:numId w:val="4"/>
        </w:numPr>
        <w:spacing w:after="0" w:line="240" w:lineRule="auto"/>
        <w:rPr>
          <w:sz w:val="22"/>
          <w:szCs w:val="22"/>
        </w:rPr>
      </w:pPr>
      <w:r w:rsidRPr="008014A0">
        <w:rPr>
          <w:sz w:val="22"/>
          <w:szCs w:val="22"/>
        </w:rPr>
        <w:t>Publish revised impact assessments.</w:t>
      </w:r>
    </w:p>
    <w:p w14:paraId="575CCE47" w14:textId="77777777" w:rsidR="00D76A7C" w:rsidRPr="008014A0" w:rsidRDefault="00D76A7C" w:rsidP="00842194">
      <w:pPr>
        <w:numPr>
          <w:ilvl w:val="0"/>
          <w:numId w:val="4"/>
        </w:numPr>
        <w:spacing w:after="0" w:line="240" w:lineRule="auto"/>
        <w:rPr>
          <w:sz w:val="22"/>
          <w:szCs w:val="22"/>
        </w:rPr>
      </w:pPr>
      <w:r w:rsidRPr="008014A0">
        <w:rPr>
          <w:sz w:val="22"/>
          <w:szCs w:val="22"/>
        </w:rPr>
        <w:t>Update forecasts for pupil numbers and tax revenues.</w:t>
      </w:r>
    </w:p>
    <w:p w14:paraId="1E6250F0" w14:textId="77777777" w:rsidR="00D76A7C" w:rsidRPr="008014A0" w:rsidRDefault="00D76A7C" w:rsidP="00842194">
      <w:pPr>
        <w:numPr>
          <w:ilvl w:val="0"/>
          <w:numId w:val="4"/>
        </w:numPr>
        <w:spacing w:after="0" w:line="240" w:lineRule="auto"/>
        <w:rPr>
          <w:sz w:val="22"/>
          <w:szCs w:val="22"/>
        </w:rPr>
      </w:pPr>
      <w:r w:rsidRPr="008014A0">
        <w:rPr>
          <w:sz w:val="22"/>
          <w:szCs w:val="22"/>
        </w:rPr>
        <w:t>Evaluate the effect on state school capacity.</w:t>
      </w:r>
    </w:p>
    <w:p w14:paraId="3CC7C42E" w14:textId="77777777" w:rsidR="00D76A7C" w:rsidRPr="008014A0" w:rsidRDefault="00D76A7C" w:rsidP="00842194">
      <w:pPr>
        <w:numPr>
          <w:ilvl w:val="0"/>
          <w:numId w:val="4"/>
        </w:numPr>
        <w:spacing w:after="0" w:line="240" w:lineRule="auto"/>
        <w:rPr>
          <w:sz w:val="22"/>
          <w:szCs w:val="22"/>
        </w:rPr>
      </w:pPr>
      <w:r w:rsidRPr="008014A0">
        <w:rPr>
          <w:sz w:val="22"/>
          <w:szCs w:val="22"/>
        </w:rPr>
        <w:t>Reconsider the policy if it is not achieving its intended outcomes.</w:t>
      </w:r>
    </w:p>
    <w:p w14:paraId="5AAF3298" w14:textId="77777777" w:rsidR="001E14D2" w:rsidRDefault="001E14D2" w:rsidP="00842194">
      <w:pPr>
        <w:spacing w:after="0" w:line="240" w:lineRule="auto"/>
        <w:rPr>
          <w:sz w:val="22"/>
          <w:szCs w:val="22"/>
        </w:rPr>
      </w:pPr>
    </w:p>
    <w:p w14:paraId="50A33C70" w14:textId="22E23244" w:rsidR="003A4559" w:rsidRDefault="00365939" w:rsidP="00842194">
      <w:pPr>
        <w:spacing w:after="0" w:line="240" w:lineRule="auto"/>
        <w:rPr>
          <w:sz w:val="22"/>
          <w:szCs w:val="22"/>
        </w:rPr>
      </w:pPr>
      <w:r>
        <w:rPr>
          <w:sz w:val="22"/>
          <w:szCs w:val="22"/>
        </w:rPr>
        <w:t xml:space="preserve">I hope too that </w:t>
      </w:r>
      <w:r w:rsidR="0046369F">
        <w:rPr>
          <w:sz w:val="22"/>
          <w:szCs w:val="22"/>
        </w:rPr>
        <w:t>you will advocate to repeal this harmful tax</w:t>
      </w:r>
      <w:r w:rsidR="001E14D2">
        <w:rPr>
          <w:sz w:val="22"/>
          <w:szCs w:val="22"/>
        </w:rPr>
        <w:t xml:space="preserve">, more so now with the latest. evidence </w:t>
      </w:r>
    </w:p>
    <w:p w14:paraId="034578ED" w14:textId="77777777" w:rsidR="00FA054B" w:rsidRPr="008014A0" w:rsidRDefault="00FA054B" w:rsidP="00842194">
      <w:pPr>
        <w:spacing w:after="0" w:line="240" w:lineRule="auto"/>
        <w:rPr>
          <w:sz w:val="22"/>
          <w:szCs w:val="22"/>
        </w:rPr>
      </w:pPr>
    </w:p>
    <w:p w14:paraId="4F3A2677" w14:textId="552E360A" w:rsidR="00D76A7C" w:rsidRDefault="00D76A7C" w:rsidP="00842194">
      <w:pPr>
        <w:spacing w:after="0" w:line="240" w:lineRule="auto"/>
        <w:rPr>
          <w:sz w:val="22"/>
          <w:szCs w:val="22"/>
        </w:rPr>
      </w:pPr>
      <w:r w:rsidRPr="008014A0">
        <w:rPr>
          <w:sz w:val="22"/>
          <w:szCs w:val="22"/>
        </w:rPr>
        <w:t>Thank you for your continued attention to this matter, and I would welcome any update on how you intend to pursue it.</w:t>
      </w:r>
    </w:p>
    <w:p w14:paraId="5DF1199E" w14:textId="77777777" w:rsidR="00983933" w:rsidRPr="008014A0" w:rsidRDefault="00983933" w:rsidP="00842194">
      <w:pPr>
        <w:spacing w:after="0" w:line="240" w:lineRule="auto"/>
        <w:rPr>
          <w:sz w:val="22"/>
          <w:szCs w:val="22"/>
        </w:rPr>
      </w:pPr>
    </w:p>
    <w:p w14:paraId="04E27AAD" w14:textId="77777777" w:rsidR="00D76A7C" w:rsidRDefault="00D76A7C" w:rsidP="00842194">
      <w:pPr>
        <w:spacing w:after="0" w:line="240" w:lineRule="auto"/>
        <w:rPr>
          <w:sz w:val="22"/>
          <w:szCs w:val="22"/>
        </w:rPr>
      </w:pPr>
      <w:r w:rsidRPr="008014A0">
        <w:rPr>
          <w:sz w:val="22"/>
          <w:szCs w:val="22"/>
        </w:rPr>
        <w:t>Yours sincerely,</w:t>
      </w:r>
    </w:p>
    <w:p w14:paraId="4DC76F14" w14:textId="77777777" w:rsidR="00983933" w:rsidRPr="008014A0" w:rsidRDefault="00983933" w:rsidP="00842194">
      <w:pPr>
        <w:spacing w:after="0" w:line="240" w:lineRule="auto"/>
        <w:rPr>
          <w:sz w:val="22"/>
          <w:szCs w:val="22"/>
        </w:rPr>
      </w:pPr>
    </w:p>
    <w:p w14:paraId="7F88F159" w14:textId="77777777" w:rsidR="00D76A7C" w:rsidRPr="008014A0" w:rsidRDefault="00D76A7C" w:rsidP="00842194">
      <w:pPr>
        <w:spacing w:after="0" w:line="240" w:lineRule="auto"/>
        <w:rPr>
          <w:sz w:val="22"/>
          <w:szCs w:val="22"/>
        </w:rPr>
      </w:pPr>
      <w:r w:rsidRPr="008014A0">
        <w:rPr>
          <w:sz w:val="22"/>
          <w:szCs w:val="22"/>
        </w:rPr>
        <w:t>[Name]</w:t>
      </w:r>
      <w:r w:rsidRPr="008014A0">
        <w:rPr>
          <w:sz w:val="22"/>
          <w:szCs w:val="22"/>
        </w:rPr>
        <w:br/>
        <w:t>[Address]</w:t>
      </w:r>
      <w:r w:rsidRPr="008014A0">
        <w:rPr>
          <w:sz w:val="22"/>
          <w:szCs w:val="22"/>
        </w:rPr>
        <w:br/>
        <w:t>[Postcode]</w:t>
      </w:r>
    </w:p>
    <w:p w14:paraId="50C88331" w14:textId="77777777" w:rsidR="00D76A7C" w:rsidRPr="008014A0" w:rsidRDefault="00D76A7C" w:rsidP="00842194">
      <w:pPr>
        <w:spacing w:line="240" w:lineRule="auto"/>
        <w:rPr>
          <w:sz w:val="22"/>
          <w:szCs w:val="22"/>
        </w:rPr>
      </w:pPr>
    </w:p>
    <w:sectPr w:rsidR="00D76A7C" w:rsidRPr="008014A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8103C5"/>
    <w:multiLevelType w:val="multilevel"/>
    <w:tmpl w:val="8E1075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0FD22D8"/>
    <w:multiLevelType w:val="multilevel"/>
    <w:tmpl w:val="CA606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A26B0F"/>
    <w:multiLevelType w:val="multilevel"/>
    <w:tmpl w:val="F4E80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3201266"/>
    <w:multiLevelType w:val="multilevel"/>
    <w:tmpl w:val="26DAB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60A67C5"/>
    <w:multiLevelType w:val="multilevel"/>
    <w:tmpl w:val="90741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73768F7"/>
    <w:multiLevelType w:val="multilevel"/>
    <w:tmpl w:val="55343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73964419">
    <w:abstractNumId w:val="4"/>
  </w:num>
  <w:num w:numId="2" w16cid:durableId="1897160117">
    <w:abstractNumId w:val="0"/>
  </w:num>
  <w:num w:numId="3" w16cid:durableId="1238129884">
    <w:abstractNumId w:val="1"/>
  </w:num>
  <w:num w:numId="4" w16cid:durableId="26761581">
    <w:abstractNumId w:val="2"/>
  </w:num>
  <w:num w:numId="5" w16cid:durableId="364016910">
    <w:abstractNumId w:val="5"/>
  </w:num>
  <w:num w:numId="6" w16cid:durableId="6754986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A7C"/>
    <w:rsid w:val="0005253B"/>
    <w:rsid w:val="00070599"/>
    <w:rsid w:val="000B2F37"/>
    <w:rsid w:val="001E14D2"/>
    <w:rsid w:val="00222905"/>
    <w:rsid w:val="002B01C5"/>
    <w:rsid w:val="00365939"/>
    <w:rsid w:val="003A4559"/>
    <w:rsid w:val="003B1726"/>
    <w:rsid w:val="00447088"/>
    <w:rsid w:val="0046369F"/>
    <w:rsid w:val="00494C56"/>
    <w:rsid w:val="005865F2"/>
    <w:rsid w:val="005A7C34"/>
    <w:rsid w:val="006023E9"/>
    <w:rsid w:val="006D4548"/>
    <w:rsid w:val="006D7B75"/>
    <w:rsid w:val="007128A6"/>
    <w:rsid w:val="007658AA"/>
    <w:rsid w:val="007A1DA1"/>
    <w:rsid w:val="008014A0"/>
    <w:rsid w:val="00842194"/>
    <w:rsid w:val="0086225D"/>
    <w:rsid w:val="00954169"/>
    <w:rsid w:val="00977974"/>
    <w:rsid w:val="00983933"/>
    <w:rsid w:val="009E63FE"/>
    <w:rsid w:val="009E7A86"/>
    <w:rsid w:val="00A07118"/>
    <w:rsid w:val="00B71DE7"/>
    <w:rsid w:val="00BB3D23"/>
    <w:rsid w:val="00D76A7C"/>
    <w:rsid w:val="00DC1B86"/>
    <w:rsid w:val="00E61293"/>
    <w:rsid w:val="00EC23E0"/>
    <w:rsid w:val="00FA054B"/>
    <w:rsid w:val="00FA42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93F8F"/>
  <w15:chartTrackingRefBased/>
  <w15:docId w15:val="{9662C36E-A1A1-477E-8C0F-FE6D5078F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76A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76A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76A7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76A7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76A7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76A7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76A7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76A7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6A7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6A7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76A7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76A7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76A7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76A7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76A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6A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6A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6A7C"/>
    <w:rPr>
      <w:rFonts w:eastAsiaTheme="majorEastAsia" w:cstheme="majorBidi"/>
      <w:color w:val="272727" w:themeColor="text1" w:themeTint="D8"/>
    </w:rPr>
  </w:style>
  <w:style w:type="paragraph" w:styleId="Title">
    <w:name w:val="Title"/>
    <w:basedOn w:val="Normal"/>
    <w:next w:val="Normal"/>
    <w:link w:val="TitleChar"/>
    <w:uiPriority w:val="10"/>
    <w:qFormat/>
    <w:rsid w:val="00D76A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6A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6A7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6A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6A7C"/>
    <w:pPr>
      <w:spacing w:before="160"/>
      <w:jc w:val="center"/>
    </w:pPr>
    <w:rPr>
      <w:i/>
      <w:iCs/>
      <w:color w:val="404040" w:themeColor="text1" w:themeTint="BF"/>
    </w:rPr>
  </w:style>
  <w:style w:type="character" w:customStyle="1" w:styleId="QuoteChar">
    <w:name w:val="Quote Char"/>
    <w:basedOn w:val="DefaultParagraphFont"/>
    <w:link w:val="Quote"/>
    <w:uiPriority w:val="29"/>
    <w:rsid w:val="00D76A7C"/>
    <w:rPr>
      <w:i/>
      <w:iCs/>
      <w:color w:val="404040" w:themeColor="text1" w:themeTint="BF"/>
    </w:rPr>
  </w:style>
  <w:style w:type="paragraph" w:styleId="ListParagraph">
    <w:name w:val="List Paragraph"/>
    <w:basedOn w:val="Normal"/>
    <w:uiPriority w:val="34"/>
    <w:qFormat/>
    <w:rsid w:val="00D76A7C"/>
    <w:pPr>
      <w:ind w:left="720"/>
      <w:contextualSpacing/>
    </w:pPr>
  </w:style>
  <w:style w:type="character" w:styleId="IntenseEmphasis">
    <w:name w:val="Intense Emphasis"/>
    <w:basedOn w:val="DefaultParagraphFont"/>
    <w:uiPriority w:val="21"/>
    <w:qFormat/>
    <w:rsid w:val="00D76A7C"/>
    <w:rPr>
      <w:i/>
      <w:iCs/>
      <w:color w:val="0F4761" w:themeColor="accent1" w:themeShade="BF"/>
    </w:rPr>
  </w:style>
  <w:style w:type="paragraph" w:styleId="IntenseQuote">
    <w:name w:val="Intense Quote"/>
    <w:basedOn w:val="Normal"/>
    <w:next w:val="Normal"/>
    <w:link w:val="IntenseQuoteChar"/>
    <w:uiPriority w:val="30"/>
    <w:qFormat/>
    <w:rsid w:val="00D76A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76A7C"/>
    <w:rPr>
      <w:i/>
      <w:iCs/>
      <w:color w:val="0F4761" w:themeColor="accent1" w:themeShade="BF"/>
    </w:rPr>
  </w:style>
  <w:style w:type="character" w:styleId="IntenseReference">
    <w:name w:val="Intense Reference"/>
    <w:basedOn w:val="DefaultParagraphFont"/>
    <w:uiPriority w:val="32"/>
    <w:qFormat/>
    <w:rsid w:val="00D76A7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25</TotalTime>
  <Pages>2</Pages>
  <Words>451</Words>
  <Characters>2573</Characters>
  <Application>Microsoft Office Word</Application>
  <DocSecurity>0</DocSecurity>
  <Lines>21</Lines>
  <Paragraphs>6</Paragraphs>
  <ScaleCrop>false</ScaleCrop>
  <Company/>
  <LinksUpToDate>false</LinksUpToDate>
  <CharactersWithSpaces>3018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Pennington</dc:creator>
  <cp:keywords/>
  <dc:description/>
  <cp:lastModifiedBy>Caroline Pennington</cp:lastModifiedBy>
  <cp:revision>35</cp:revision>
  <dcterms:created xsi:type="dcterms:W3CDTF">2026-06-05T05:44:00Z</dcterms:created>
  <dcterms:modified xsi:type="dcterms:W3CDTF">2026-06-06T06:10:00Z</dcterms:modified>
</cp:coreProperties>
</file>